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B7" w:rsidRPr="00C7204A" w:rsidRDefault="00FC32B7" w:rsidP="00FC32B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7204A">
        <w:rPr>
          <w:rFonts w:asciiTheme="minorEastAsia" w:eastAsiaTheme="minorEastAsia" w:hAnsiTheme="minorEastAsia" w:hint="eastAsia"/>
          <w:b/>
          <w:sz w:val="28"/>
          <w:szCs w:val="28"/>
        </w:rPr>
        <w:t>2015年航材分销商资质评审工作总结</w:t>
      </w:r>
    </w:p>
    <w:p w:rsidR="00EF4226" w:rsidRDefault="00FC32B7" w:rsidP="00EF4226">
      <w:pPr>
        <w:ind w:firstLine="6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2015年协会共计完成36家航材分销商的</w:t>
      </w:r>
      <w:r w:rsidR="005D3B7C">
        <w:rPr>
          <w:rFonts w:asciiTheme="minorEastAsia" w:eastAsiaTheme="minorEastAsia" w:hAnsiTheme="minorEastAsia" w:hint="eastAsia"/>
          <w:sz w:val="28"/>
          <w:szCs w:val="28"/>
        </w:rPr>
        <w:t>评审</w:t>
      </w:r>
      <w:r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5D3B7C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EF4226" w:rsidRPr="00C7204A">
        <w:rPr>
          <w:rFonts w:asciiTheme="minorEastAsia" w:eastAsiaTheme="minorEastAsia" w:hAnsiTheme="minorEastAsia" w:hint="eastAsia"/>
          <w:sz w:val="28"/>
          <w:szCs w:val="28"/>
        </w:rPr>
        <w:t>评审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过程</w:t>
      </w:r>
      <w:r w:rsidR="00EF4226" w:rsidRPr="00C7204A">
        <w:rPr>
          <w:rFonts w:asciiTheme="minorEastAsia" w:eastAsiaTheme="minorEastAsia" w:hAnsiTheme="minorEastAsia" w:hint="eastAsia"/>
          <w:sz w:val="28"/>
          <w:szCs w:val="28"/>
        </w:rPr>
        <w:t>中，审核</w:t>
      </w:r>
      <w:proofErr w:type="gramStart"/>
      <w:r w:rsidR="00EF4226" w:rsidRPr="00C7204A">
        <w:rPr>
          <w:rFonts w:asciiTheme="minorEastAsia" w:eastAsiaTheme="minorEastAsia" w:hAnsiTheme="minorEastAsia" w:hint="eastAsia"/>
          <w:sz w:val="28"/>
          <w:szCs w:val="28"/>
        </w:rPr>
        <w:t>员严格</w:t>
      </w:r>
      <w:proofErr w:type="gramEnd"/>
      <w:r w:rsidR="00EF4226">
        <w:rPr>
          <w:rFonts w:asciiTheme="minorEastAsia" w:eastAsiaTheme="minorEastAsia" w:hAnsiTheme="minorEastAsia" w:hint="eastAsia"/>
          <w:sz w:val="28"/>
          <w:szCs w:val="28"/>
        </w:rPr>
        <w:t>按照评审标准对航材分销商进行评审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EF4226">
        <w:rPr>
          <w:rFonts w:asciiTheme="minorEastAsia" w:eastAsiaTheme="minorEastAsia" w:hAnsiTheme="minorEastAsia" w:hint="eastAsia"/>
          <w:sz w:val="28"/>
          <w:szCs w:val="28"/>
        </w:rPr>
        <w:t>对于</w:t>
      </w:r>
      <w:r w:rsidR="004A52F5">
        <w:rPr>
          <w:rFonts w:asciiTheme="minorEastAsia" w:eastAsiaTheme="minorEastAsia" w:hAnsiTheme="minorEastAsia" w:hint="eastAsia"/>
          <w:sz w:val="28"/>
          <w:szCs w:val="28"/>
        </w:rPr>
        <w:t>未能完全满足</w:t>
      </w:r>
      <w:r w:rsidR="00EF4226">
        <w:rPr>
          <w:rFonts w:asciiTheme="minorEastAsia" w:eastAsiaTheme="minorEastAsia" w:hAnsiTheme="minorEastAsia" w:hint="eastAsia"/>
          <w:sz w:val="28"/>
          <w:szCs w:val="28"/>
        </w:rPr>
        <w:t>评审标准的单位，根据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审查组建议</w:t>
      </w:r>
      <w:r w:rsidR="00EF422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协会</w:t>
      </w:r>
      <w:r w:rsidR="00EF4226">
        <w:rPr>
          <w:rFonts w:asciiTheme="minorEastAsia" w:eastAsiaTheme="minorEastAsia" w:hAnsiTheme="minorEastAsia" w:hint="eastAsia"/>
          <w:sz w:val="28"/>
          <w:szCs w:val="28"/>
        </w:rPr>
        <w:t>采取限制经营类别</w:t>
      </w:r>
      <w:r w:rsidR="00155C6F">
        <w:rPr>
          <w:rFonts w:asciiTheme="minorEastAsia" w:eastAsiaTheme="minorEastAsia" w:hAnsiTheme="minorEastAsia" w:hint="eastAsia"/>
          <w:sz w:val="28"/>
          <w:szCs w:val="28"/>
        </w:rPr>
        <w:t>、缩短评审周期、</w:t>
      </w:r>
      <w:r w:rsidR="00EF4226">
        <w:rPr>
          <w:rFonts w:asciiTheme="minorEastAsia" w:eastAsiaTheme="minorEastAsia" w:hAnsiTheme="minorEastAsia" w:hint="eastAsia"/>
          <w:sz w:val="28"/>
          <w:szCs w:val="28"/>
        </w:rPr>
        <w:t>暂停证书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等措施</w:t>
      </w:r>
      <w:r w:rsidR="00313E2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155C6F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="00EF4226">
        <w:rPr>
          <w:rFonts w:asciiTheme="minorEastAsia" w:eastAsiaTheme="minorEastAsia" w:hAnsiTheme="minorEastAsia" w:hint="eastAsia"/>
          <w:sz w:val="28"/>
          <w:szCs w:val="28"/>
        </w:rPr>
        <w:t>航空公司和维修单位能放</w:t>
      </w:r>
      <w:r w:rsidR="005D3B7C">
        <w:rPr>
          <w:rFonts w:asciiTheme="minorEastAsia" w:eastAsiaTheme="minorEastAsia" w:hAnsiTheme="minorEastAsia" w:hint="eastAsia"/>
          <w:sz w:val="28"/>
          <w:szCs w:val="28"/>
        </w:rPr>
        <w:t>心</w:t>
      </w:r>
      <w:r w:rsidR="00155C6F">
        <w:rPr>
          <w:rFonts w:asciiTheme="minorEastAsia" w:eastAsiaTheme="minorEastAsia" w:hAnsiTheme="minorEastAsia" w:hint="eastAsia"/>
          <w:sz w:val="28"/>
          <w:szCs w:val="28"/>
        </w:rPr>
        <w:t>使用协会评审合格的分销商</w:t>
      </w:r>
      <w:r w:rsidR="00EF422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C32B7" w:rsidRDefault="00FC32B7" w:rsidP="00FC32B7">
      <w:pPr>
        <w:ind w:firstLine="6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2015年9月，协会根据审核员</w:t>
      </w:r>
      <w:r w:rsidR="00E86397">
        <w:rPr>
          <w:rFonts w:asciiTheme="minorEastAsia" w:eastAsiaTheme="minorEastAsia" w:hAnsiTheme="minorEastAsia" w:hint="eastAsia"/>
          <w:sz w:val="28"/>
          <w:szCs w:val="28"/>
        </w:rPr>
        <w:t>的建议和行业发展的变化</w:t>
      </w:r>
      <w:r>
        <w:rPr>
          <w:rFonts w:asciiTheme="minorEastAsia" w:eastAsiaTheme="minorEastAsia" w:hAnsiTheme="minorEastAsia" w:hint="eastAsia"/>
          <w:sz w:val="28"/>
          <w:szCs w:val="28"/>
        </w:rPr>
        <w:t>，修订了《航材分销商资质评审标准和程序》第三版，其中重点修订了关于使用过件（二手件）的管理，将销售类航材细化成“新件”和“使用过的件”，对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使用过件进行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严格管理，尤其</w:t>
      </w:r>
      <w:r w:rsidR="000F5F0C">
        <w:rPr>
          <w:rFonts w:asciiTheme="minorEastAsia" w:eastAsiaTheme="minorEastAsia" w:hAnsiTheme="minorEastAsia" w:hint="eastAsia"/>
          <w:sz w:val="28"/>
          <w:szCs w:val="28"/>
        </w:rPr>
        <w:t>在</w:t>
      </w:r>
      <w:r>
        <w:rPr>
          <w:rFonts w:asciiTheme="minorEastAsia" w:eastAsiaTheme="minorEastAsia" w:hAnsiTheme="minorEastAsia" w:hint="eastAsia"/>
          <w:sz w:val="28"/>
          <w:szCs w:val="28"/>
        </w:rPr>
        <w:t>历史使用记录和相关适航性证明文件的获取和保存等</w:t>
      </w:r>
      <w:r w:rsidR="000F5F0C">
        <w:rPr>
          <w:rFonts w:asciiTheme="minorEastAsia" w:eastAsiaTheme="minorEastAsia" w:hAnsiTheme="minorEastAsia" w:hint="eastAsia"/>
          <w:sz w:val="28"/>
          <w:szCs w:val="28"/>
        </w:rPr>
        <w:t>方面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C32B7" w:rsidRDefault="00FC32B7" w:rsidP="00FC32B7">
      <w:pPr>
        <w:ind w:firstLine="6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2015年，协会</w:t>
      </w:r>
      <w:r w:rsidR="000F5F0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“航材分销商评审业务平台”正式</w:t>
      </w:r>
      <w:r w:rsidR="000F5F0C">
        <w:rPr>
          <w:rFonts w:asciiTheme="minorEastAsia" w:eastAsiaTheme="minorEastAsia" w:hAnsiTheme="minorEastAsia" w:hint="eastAsia"/>
          <w:sz w:val="28"/>
          <w:szCs w:val="28"/>
        </w:rPr>
        <w:t>启用</w:t>
      </w:r>
      <w:r>
        <w:rPr>
          <w:rFonts w:asciiTheme="minorEastAsia" w:eastAsiaTheme="minorEastAsia" w:hAnsiTheme="minorEastAsia" w:hint="eastAsia"/>
          <w:sz w:val="28"/>
          <w:szCs w:val="28"/>
        </w:rPr>
        <w:t>，通过业务平台，分销商可以网上提交资料，协会和审核员在网上完成受理和现场评审。业务平台的使用提高了工作效率，规范了文件体系，实现了异地办公和相关查询等功能。</w:t>
      </w:r>
    </w:p>
    <w:p w:rsidR="00EF4226" w:rsidRPr="00EF4226" w:rsidRDefault="00EF4226" w:rsidP="00EF4226">
      <w:pPr>
        <w:ind w:firstLine="6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航材分销商资质评审工作已经历时4年，截止2015年12月，获得协会颁发的《航材分销商证书》的分销商共计66家。国内各航空公司和维修单位基本采用了协会的评审结果。通过协会的评审，为航空公司、维修单位和航材分销商节约了大量人力资源、物力和财力，并通过统一评审，整体提高了行业内航材分销商的质量管理水平，为保障合格航材的流通，做出了积极的贡献。</w:t>
      </w:r>
    </w:p>
    <w:p w:rsidR="006B0685" w:rsidRDefault="00FC32B7" w:rsidP="006B0685">
      <w:pPr>
        <w:ind w:firstLine="660"/>
        <w:rPr>
          <w:rFonts w:asciiTheme="minorEastAsia" w:eastAsiaTheme="minorEastAsia" w:hAnsiTheme="minorEastAsia"/>
          <w:sz w:val="28"/>
          <w:szCs w:val="28"/>
        </w:rPr>
      </w:pPr>
      <w:r w:rsidRPr="00C7204A">
        <w:rPr>
          <w:rFonts w:asciiTheme="minorEastAsia" w:eastAsiaTheme="minorEastAsia" w:hAnsiTheme="minorEastAsia" w:hint="eastAsia"/>
          <w:sz w:val="28"/>
          <w:szCs w:val="28"/>
        </w:rPr>
        <w:t>对于航材分销商资质评审工作的相关问题，可以咨询协会秘书</w:t>
      </w:r>
      <w:r w:rsidRPr="00C7204A">
        <w:rPr>
          <w:rFonts w:asciiTheme="minorEastAsia" w:eastAsiaTheme="minorEastAsia" w:hAnsiTheme="minorEastAsia" w:hint="eastAsia"/>
          <w:sz w:val="28"/>
          <w:szCs w:val="28"/>
        </w:rPr>
        <w:lastRenderedPageBreak/>
        <w:t>处业务部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723F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DD6E23">
        <w:rPr>
          <w:rFonts w:asciiTheme="minorEastAsia" w:eastAsiaTheme="minorEastAsia" w:hAnsiTheme="minorEastAsia" w:hint="eastAsia"/>
          <w:sz w:val="28"/>
          <w:szCs w:val="28"/>
        </w:rPr>
        <w:t>李斌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：</w:t>
      </w:r>
      <w:hyperlink r:id="rId6" w:history="1">
        <w:r w:rsidR="006B0685" w:rsidRPr="00755C53">
          <w:rPr>
            <w:rStyle w:val="a3"/>
            <w:rFonts w:asciiTheme="minorEastAsia" w:eastAsiaTheme="minorEastAsia" w:hAnsiTheme="minorEastAsia" w:hint="eastAsia"/>
            <w:sz w:val="28"/>
            <w:szCs w:val="28"/>
          </w:rPr>
          <w:t>lee@camac.org.cn</w:t>
        </w:r>
      </w:hyperlink>
      <w:r w:rsidR="006B068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56EFF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6B0685">
        <w:rPr>
          <w:rFonts w:asciiTheme="minorEastAsia" w:eastAsiaTheme="minorEastAsia" w:hAnsiTheme="minorEastAsia" w:hint="eastAsia"/>
          <w:sz w:val="28"/>
          <w:szCs w:val="28"/>
        </w:rPr>
        <w:t>010-84254575</w:t>
      </w:r>
    </w:p>
    <w:p w:rsidR="00DD6E23" w:rsidRDefault="006B0685" w:rsidP="00FC32B7">
      <w:pPr>
        <w:ind w:firstLine="6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DD6E23">
        <w:rPr>
          <w:rFonts w:asciiTheme="minorEastAsia" w:eastAsiaTheme="minorEastAsia" w:hAnsiTheme="minorEastAsia" w:hint="eastAsia"/>
          <w:sz w:val="28"/>
          <w:szCs w:val="28"/>
        </w:rPr>
        <w:t>杨雨凡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hyperlink r:id="rId7" w:history="1">
        <w:r w:rsidRPr="00755C53">
          <w:rPr>
            <w:rStyle w:val="a3"/>
            <w:rFonts w:asciiTheme="minorEastAsia" w:eastAsiaTheme="minorEastAsia" w:hAnsiTheme="minorEastAsia"/>
            <w:sz w:val="28"/>
            <w:szCs w:val="28"/>
          </w:rPr>
          <w:t>yfyang@camac.org.cn</w:t>
        </w:r>
      </w:hyperlink>
      <w:r>
        <w:rPr>
          <w:rFonts w:asciiTheme="minorEastAsia" w:eastAsiaTheme="minorEastAsia" w:hAnsiTheme="minorEastAsia" w:hint="eastAsia"/>
          <w:sz w:val="28"/>
          <w:szCs w:val="28"/>
        </w:rPr>
        <w:t xml:space="preserve">  010-84254575</w:t>
      </w:r>
    </w:p>
    <w:p w:rsidR="00FC32B7" w:rsidRPr="00012277" w:rsidRDefault="00FC32B7" w:rsidP="006B0685">
      <w:pPr>
        <w:ind w:firstLineChars="481" w:firstLine="1352"/>
        <w:rPr>
          <w:rFonts w:asciiTheme="minorEastAsia" w:eastAsiaTheme="minorEastAsia" w:hAnsiTheme="minorEastAsia"/>
          <w:sz w:val="28"/>
          <w:szCs w:val="28"/>
        </w:rPr>
      </w:pPr>
      <w:r w:rsidRPr="00012277">
        <w:rPr>
          <w:rFonts w:asciiTheme="minorEastAsia" w:eastAsiaTheme="minorEastAsia" w:hAnsiTheme="minorEastAsia" w:hint="eastAsia"/>
          <w:b/>
          <w:sz w:val="28"/>
          <w:szCs w:val="28"/>
        </w:rPr>
        <w:t>刘洪奎：</w:t>
      </w:r>
      <w:hyperlink r:id="rId8" w:history="1">
        <w:r w:rsidR="00E86397" w:rsidRPr="00755C53">
          <w:rPr>
            <w:rStyle w:val="a3"/>
            <w:rFonts w:asciiTheme="minorEastAsia" w:eastAsiaTheme="minorEastAsia" w:hAnsiTheme="minorEastAsia" w:hint="eastAsia"/>
            <w:b/>
            <w:sz w:val="28"/>
            <w:szCs w:val="28"/>
          </w:rPr>
          <w:t>lhk@camac.org,cn</w:t>
        </w:r>
      </w:hyperlink>
      <w:r w:rsidR="00E8639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456EFF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Pr="00456EFF">
        <w:rPr>
          <w:rFonts w:asciiTheme="minorEastAsia" w:eastAsiaTheme="minorEastAsia" w:hAnsiTheme="minorEastAsia" w:hint="eastAsia"/>
          <w:sz w:val="28"/>
          <w:szCs w:val="28"/>
        </w:rPr>
        <w:t>010-8425</w:t>
      </w:r>
      <w:r w:rsidR="00E86397" w:rsidRPr="00456EFF">
        <w:rPr>
          <w:rFonts w:asciiTheme="minorEastAsia" w:eastAsiaTheme="minorEastAsia" w:hAnsiTheme="minorEastAsia" w:hint="eastAsia"/>
          <w:sz w:val="28"/>
          <w:szCs w:val="28"/>
        </w:rPr>
        <w:t>7375</w:t>
      </w:r>
    </w:p>
    <w:p w:rsidR="00FC32B7" w:rsidRDefault="00FC32B7" w:rsidP="00FC32B7">
      <w:pPr>
        <w:ind w:firstLine="660"/>
        <w:rPr>
          <w:rFonts w:asciiTheme="minorEastAsia" w:eastAsiaTheme="minorEastAsia" w:hAnsiTheme="minorEastAsia"/>
          <w:sz w:val="28"/>
          <w:szCs w:val="28"/>
        </w:rPr>
      </w:pPr>
    </w:p>
    <w:p w:rsidR="00FC32B7" w:rsidRPr="001248AC" w:rsidRDefault="00FC32B7" w:rsidP="00E86397">
      <w:pPr>
        <w:ind w:firstLineChars="485" w:firstLine="1358"/>
        <w:rPr>
          <w:rFonts w:asciiTheme="minorEastAsia" w:eastAsiaTheme="minorEastAsia" w:hAnsiTheme="minorEastAsia"/>
          <w:sz w:val="28"/>
          <w:szCs w:val="28"/>
        </w:rPr>
      </w:pPr>
      <w:r w:rsidRPr="001248AC">
        <w:rPr>
          <w:rFonts w:asciiTheme="minorEastAsia" w:eastAsiaTheme="minorEastAsia" w:hAnsiTheme="minorEastAsia" w:hint="eastAsia"/>
          <w:sz w:val="28"/>
          <w:szCs w:val="28"/>
        </w:rPr>
        <w:t>后附：《航材分销商证书》清单</w:t>
      </w:r>
    </w:p>
    <w:p w:rsidR="00FC32B7" w:rsidRPr="001248AC" w:rsidRDefault="00FC32B7" w:rsidP="00FC32B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1248AC"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FC32B7" w:rsidRPr="001248AC" w:rsidRDefault="00FC32B7" w:rsidP="00FC32B7">
      <w:pPr>
        <w:ind w:firstLine="55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248A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《航材分销商证书》清单</w:t>
      </w:r>
    </w:p>
    <w:p w:rsidR="00FC32B7" w:rsidRPr="001248AC" w:rsidRDefault="00FC32B7" w:rsidP="00FC32B7">
      <w:pPr>
        <w:ind w:firstLine="555"/>
        <w:jc w:val="right"/>
        <w:rPr>
          <w:rFonts w:asciiTheme="minorEastAsia" w:eastAsiaTheme="minorEastAsia" w:hAnsiTheme="minorEastAsia"/>
          <w:b/>
          <w:sz w:val="24"/>
        </w:rPr>
      </w:pPr>
      <w:r w:rsidRPr="00C7204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1248AC">
        <w:rPr>
          <w:rFonts w:asciiTheme="minorEastAsia" w:eastAsiaTheme="minorEastAsia" w:hAnsiTheme="minorEastAsia" w:hint="eastAsia"/>
          <w:sz w:val="24"/>
        </w:rPr>
        <w:t xml:space="preserve">  </w:t>
      </w:r>
      <w:r w:rsidRPr="001248AC">
        <w:rPr>
          <w:rFonts w:asciiTheme="minorEastAsia" w:eastAsiaTheme="minorEastAsia" w:hAnsiTheme="minorEastAsia" w:hint="eastAsia"/>
          <w:b/>
          <w:sz w:val="24"/>
        </w:rPr>
        <w:t xml:space="preserve"> 截止2015.12. 15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45"/>
        <w:gridCol w:w="1276"/>
        <w:gridCol w:w="1417"/>
      </w:tblGrid>
      <w:tr w:rsidR="00FC32B7" w:rsidRPr="00C7204A" w:rsidTr="000801C8">
        <w:tc>
          <w:tcPr>
            <w:tcW w:w="8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有效期</w:t>
            </w:r>
          </w:p>
        </w:tc>
      </w:tr>
      <w:tr w:rsidR="00FC32B7" w:rsidRPr="00C7204A" w:rsidTr="000801C8">
        <w:trPr>
          <w:trHeight w:val="434"/>
        </w:trPr>
        <w:tc>
          <w:tcPr>
            <w:tcW w:w="8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中国航空器材进出口有限责任公司</w:t>
            </w:r>
          </w:p>
        </w:tc>
        <w:tc>
          <w:tcPr>
            <w:tcW w:w="1276" w:type="dxa"/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D11001</w:t>
            </w:r>
          </w:p>
        </w:tc>
        <w:tc>
          <w:tcPr>
            <w:tcW w:w="14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北京安达维尔科技有限公司</w:t>
            </w:r>
          </w:p>
        </w:tc>
        <w:tc>
          <w:tcPr>
            <w:tcW w:w="1276" w:type="dxa"/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D11002</w:t>
            </w:r>
          </w:p>
        </w:tc>
        <w:tc>
          <w:tcPr>
            <w:tcW w:w="14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深圳汉莎技术有限公司</w:t>
            </w:r>
          </w:p>
        </w:tc>
        <w:tc>
          <w:tcPr>
            <w:tcW w:w="1276" w:type="dxa"/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D11003</w:t>
            </w:r>
          </w:p>
        </w:tc>
        <w:tc>
          <w:tcPr>
            <w:tcW w:w="1417" w:type="dxa"/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北京寰科华丰航空器材有限公司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深圳市</w:t>
            </w: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润贝航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化有限公司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D11005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东方航空进出口有限公司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广州飞机维修工程有限公司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2016.3.31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广州航新电子有限公司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2016.3.31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深圳市添润石化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贸易有限公司/香港雅森有限公司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2016.3.31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中国航空器材集团西北有限责任公司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2016.3.31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西安宽诚实业有限公司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2016.3.31</w:t>
            </w:r>
          </w:p>
        </w:tc>
      </w:tr>
      <w:tr w:rsidR="00FC32B7" w:rsidRPr="00C7204A" w:rsidTr="000801C8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昆明利顿企业管理有限公司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2016.3.31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北京三元飞机刹车技术有限公司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2016.3.31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北京金丽联科航空信息服务有限公司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北京科爱工贸有限公司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北京泽凯恩派航空材料有限公司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美吉诺赛博（北京）航空材料有限公司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深圳市诚达航材</w:t>
            </w:r>
            <w:proofErr w:type="gramEnd"/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备件有限公司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深圳市</w:t>
            </w:r>
            <w:proofErr w:type="gramStart"/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伊天行技术</w:t>
            </w:r>
            <w:proofErr w:type="gramEnd"/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深圳市诚泰航材</w:t>
            </w:r>
            <w:proofErr w:type="gramEnd"/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设备有限公司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深圳市华之冠进出口有限公司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cs="宋体" w:hint="eastAsia"/>
                <w:sz w:val="24"/>
              </w:rPr>
              <w:t>美吉诺航空材料（苏州）有限公司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北京北威航宇科技有限公司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捷荣航材（广州）有限公司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广州市江弘航空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器材有限公司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深圳市王冠航空器材有限公司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深圳市华迅航空器材有限公司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陕西金宇航空科技有限公司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中国航空器材西南有限公司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西安翔腾航空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技术服务有限公司-昆明分公司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2016.12.30</w:t>
            </w:r>
          </w:p>
        </w:tc>
      </w:tr>
      <w:tr w:rsidR="00FC32B7" w:rsidRPr="00C7204A" w:rsidTr="000801C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昆明宸航科技有限公司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西安思瑞格航空器材有限公司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北京丰荣航空科技股份有限公司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北京万方创业技术有限公司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中航</w:t>
            </w: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赫世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化学品（天津）有限公司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北京航桥航通商贸有限公司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北京集安航空资产管理有限公司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rPr>
          <w:trHeight w:val="4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深圳市华</w:t>
            </w: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迅贸易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深圳赛福特航空器材有限公司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武汉航达航空科技发展有限公司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  <w:tr w:rsidR="00FC32B7" w:rsidRPr="00C7204A" w:rsidTr="000801C8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南京锐之达贸易有限公司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Style w:val="a4"/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2016.12.30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福建葛莱美有限公司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新航宇佳（北京）航空科技服务有限公司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北京艾威胜航空技术咨询有限公司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成都四翔科技开发有限公司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重庆徽帝航空设备有限公司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上海明晖航空科技有限公司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艾蒙凯瑟金属材料（上海）有限公司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广州沛阳贸易有限公司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天津艾威胜航空器材有限公司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2016.8.15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南通华夏航空工程技术有限公司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2017．12．30</w:t>
            </w:r>
          </w:p>
        </w:tc>
      </w:tr>
      <w:tr w:rsidR="00FC32B7" w:rsidRPr="00C7204A" w:rsidTr="000801C8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上海赛蒙金属材料有限公司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湖南天翼航空设备有限公司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西安精功飞机维修有限公司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成都翔基科技有限公司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四川天翼航空器材贸易有限公司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四川贝诺尔贸易有限公司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海南航空技术有限公司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D14059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2016．12．30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沈阳宇明贸易有限公司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2016.5.31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深圳润贝化工有限公司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润贝航材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（香港）有限公司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北京伊德诺科技有限公司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2017.7.31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北京</w:t>
            </w:r>
            <w:proofErr w:type="gramStart"/>
            <w:r w:rsidRPr="00012277">
              <w:rPr>
                <w:rFonts w:asciiTheme="minorEastAsia" w:eastAsiaTheme="minorEastAsia" w:hAnsiTheme="minorEastAsia" w:hint="eastAsia"/>
                <w:sz w:val="24"/>
              </w:rPr>
              <w:t>坤奇飞机</w:t>
            </w:r>
            <w:proofErr w:type="gramEnd"/>
            <w:r w:rsidRPr="00012277">
              <w:rPr>
                <w:rFonts w:asciiTheme="minorEastAsia" w:eastAsiaTheme="minorEastAsia" w:hAnsiTheme="minorEastAsia" w:hint="eastAsia"/>
                <w:sz w:val="24"/>
              </w:rPr>
              <w:t>航材有限公司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2017.11.30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成都华太航空科技有限公司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2016.11.30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深圳华丰科技有限公司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2017.11.30</w:t>
            </w:r>
          </w:p>
        </w:tc>
      </w:tr>
      <w:tr w:rsidR="00FC32B7" w:rsidRPr="00C7204A" w:rsidTr="000801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西安康倍机电科技有限公司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D15067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B7" w:rsidRPr="00012277" w:rsidRDefault="00FC32B7" w:rsidP="000801C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2277">
              <w:rPr>
                <w:rFonts w:asciiTheme="minorEastAsia" w:eastAsiaTheme="minorEastAsia" w:hAnsiTheme="minorEastAsia" w:hint="eastAsia"/>
                <w:sz w:val="24"/>
              </w:rPr>
              <w:t>2017.12.30</w:t>
            </w:r>
          </w:p>
        </w:tc>
      </w:tr>
    </w:tbl>
    <w:p w:rsidR="00052A2B" w:rsidRDefault="00052A2B" w:rsidP="00DB7479">
      <w:pPr>
        <w:widowControl/>
        <w:jc w:val="left"/>
      </w:pPr>
    </w:p>
    <w:sectPr w:rsidR="00052A2B" w:rsidSect="0005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CE" w:rsidRDefault="003E6CCE" w:rsidP="001723F5">
      <w:r>
        <w:separator/>
      </w:r>
    </w:p>
  </w:endnote>
  <w:endnote w:type="continuationSeparator" w:id="0">
    <w:p w:rsidR="003E6CCE" w:rsidRDefault="003E6CCE" w:rsidP="0017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CE" w:rsidRDefault="003E6CCE" w:rsidP="001723F5">
      <w:r>
        <w:separator/>
      </w:r>
    </w:p>
  </w:footnote>
  <w:footnote w:type="continuationSeparator" w:id="0">
    <w:p w:rsidR="003E6CCE" w:rsidRDefault="003E6CCE" w:rsidP="00172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2B7"/>
    <w:rsid w:val="00052A2B"/>
    <w:rsid w:val="000F5F0C"/>
    <w:rsid w:val="00155C6F"/>
    <w:rsid w:val="001723F5"/>
    <w:rsid w:val="001C341F"/>
    <w:rsid w:val="00302A24"/>
    <w:rsid w:val="00313E22"/>
    <w:rsid w:val="003E6CCE"/>
    <w:rsid w:val="00431C5D"/>
    <w:rsid w:val="00456EFF"/>
    <w:rsid w:val="004A52F5"/>
    <w:rsid w:val="005B6D70"/>
    <w:rsid w:val="005D3B7C"/>
    <w:rsid w:val="006B0685"/>
    <w:rsid w:val="00DB7479"/>
    <w:rsid w:val="00DD6E23"/>
    <w:rsid w:val="00DF456B"/>
    <w:rsid w:val="00E86397"/>
    <w:rsid w:val="00EF0E08"/>
    <w:rsid w:val="00EF4226"/>
    <w:rsid w:val="00F85F60"/>
    <w:rsid w:val="00FC3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2B7"/>
    <w:rPr>
      <w:color w:val="0000FF"/>
      <w:u w:val="single"/>
    </w:rPr>
  </w:style>
  <w:style w:type="character" w:styleId="a4">
    <w:name w:val="Emphasis"/>
    <w:basedOn w:val="a0"/>
    <w:qFormat/>
    <w:rsid w:val="00FC32B7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172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23F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2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23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k@camac.org,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fyang@camac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@camac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lee</dc:creator>
  <cp:lastModifiedBy>yangyuan</cp:lastModifiedBy>
  <cp:revision>5</cp:revision>
  <dcterms:created xsi:type="dcterms:W3CDTF">2016-02-16T08:21:00Z</dcterms:created>
  <dcterms:modified xsi:type="dcterms:W3CDTF">2016-02-16T08:40:00Z</dcterms:modified>
</cp:coreProperties>
</file>